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62" w:rsidRPr="008F57C2" w:rsidRDefault="00506862" w:rsidP="0050686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F57C2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06862" w:rsidRPr="008F57C2" w:rsidRDefault="00506862" w:rsidP="0050686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F57C2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школа с. </w:t>
      </w:r>
      <w:proofErr w:type="gramStart"/>
      <w:r w:rsidRPr="008F57C2">
        <w:rPr>
          <w:rFonts w:ascii="Times New Roman" w:hAnsi="Times New Roman" w:cs="Times New Roman"/>
          <w:sz w:val="24"/>
          <w:szCs w:val="24"/>
          <w:lang w:eastAsia="ru-RU"/>
        </w:rPr>
        <w:t>Солдатское</w:t>
      </w:r>
      <w:proofErr w:type="gramEnd"/>
      <w:r w:rsidRPr="008F57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57C2">
        <w:rPr>
          <w:rFonts w:ascii="Times New Roman" w:hAnsi="Times New Roman" w:cs="Times New Roman"/>
          <w:sz w:val="24"/>
          <w:szCs w:val="24"/>
          <w:lang w:eastAsia="ru-RU"/>
        </w:rPr>
        <w:t>Тербунского</w:t>
      </w:r>
      <w:proofErr w:type="spellEnd"/>
      <w:r w:rsidRPr="008F57C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Липецкой области</w:t>
      </w:r>
    </w:p>
    <w:p w:rsidR="00506862" w:rsidRPr="008F57C2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DD4FCA" w:rsidRDefault="00506862" w:rsidP="005068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Pr="00DD4FCA" w:rsidRDefault="00506862" w:rsidP="005068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Pr="00DD4FCA" w:rsidRDefault="00506862" w:rsidP="005068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Pr="00DD4FCA" w:rsidRDefault="00506862" w:rsidP="005068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Pr="00DD4FCA" w:rsidRDefault="00506862" w:rsidP="005068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Pr="00DD4FCA" w:rsidRDefault="00506862" w:rsidP="005068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Pr="00DD4FCA" w:rsidRDefault="00506862" w:rsidP="005068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Pr="00DD4FCA" w:rsidRDefault="00506862" w:rsidP="005068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Pr="00DD4FCA" w:rsidRDefault="00506862" w:rsidP="005068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Pr="00CA1A7C" w:rsidRDefault="00506862" w:rsidP="005068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CA1A7C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внеурочной деятельности</w:t>
      </w:r>
    </w:p>
    <w:p w:rsidR="00506862" w:rsidRPr="00CA1A7C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 «Волейбол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A1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06862" w:rsidRPr="00DD4FCA" w:rsidRDefault="00506862" w:rsidP="005068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Pr="00DD4FCA" w:rsidRDefault="00506862" w:rsidP="005068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Pr="00DD4FCA" w:rsidRDefault="00506862" w:rsidP="005068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Pr="00DD4FCA" w:rsidRDefault="00506862" w:rsidP="005068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Pr="00DD4FCA" w:rsidRDefault="00506862" w:rsidP="0050686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Pr="00DD4FCA" w:rsidRDefault="00506862" w:rsidP="005068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</w:t>
      </w:r>
    </w:p>
    <w:p w:rsidR="00506862" w:rsidRPr="00CA1A7C" w:rsidRDefault="00506862" w:rsidP="0050686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физической культуры,</w:t>
      </w:r>
    </w:p>
    <w:p w:rsidR="00506862" w:rsidRPr="00CA1A7C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CA1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Бакин</w:t>
      </w:r>
      <w:proofErr w:type="spellEnd"/>
      <w:r w:rsidRPr="00CA1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 Витальевич</w:t>
      </w:r>
    </w:p>
    <w:p w:rsidR="00506862" w:rsidRDefault="00506862" w:rsidP="0050686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Pr="00DD4FCA" w:rsidRDefault="00506862" w:rsidP="0050686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Pr="00DD4FCA" w:rsidRDefault="00506862" w:rsidP="005068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6862" w:rsidRPr="00CA1A7C" w:rsidRDefault="00506862" w:rsidP="0050686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CA1A7C">
        <w:rPr>
          <w:b/>
        </w:rPr>
        <w:lastRenderedPageBreak/>
        <w:t>Планируемые результаты курса внеурочной деятельности по волейболу</w:t>
      </w:r>
    </w:p>
    <w:p w:rsidR="00506862" w:rsidRDefault="00506862" w:rsidP="0050686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В ходе реализации данной программы внеурочной </w:t>
      </w:r>
      <w:proofErr w:type="gramStart"/>
      <w:r>
        <w:t>деятельности</w:t>
      </w:r>
      <w:proofErr w:type="gramEnd"/>
      <w:r>
        <w:t xml:space="preserve"> по волейболу обучающие получат: - Общее оздоровление, укрепление здоровья. -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  <w:proofErr w:type="gramStart"/>
      <w:r>
        <w:t>.</w:t>
      </w:r>
      <w:proofErr w:type="gramEnd"/>
      <w:r>
        <w:t xml:space="preserve"> - </w:t>
      </w:r>
      <w:proofErr w:type="gramStart"/>
      <w:r>
        <w:t>р</w:t>
      </w:r>
      <w:proofErr w:type="gramEnd"/>
      <w:r>
        <w:t>азвитие умений и навыков индивидуальной и коллективной творческой и трудовой деятельности, социальной активности. - развитие коммуникативных способностей и толерантности.</w:t>
      </w:r>
    </w:p>
    <w:p w:rsidR="00506862" w:rsidRDefault="00506862" w:rsidP="0050686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Личностные результаты: </w:t>
      </w:r>
      <w:proofErr w:type="gramStart"/>
      <w:r>
        <w:t>-г</w:t>
      </w:r>
      <w:proofErr w:type="gramEnd"/>
      <w:r>
        <w:t xml:space="preserve">отовность и способность учащихся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учению и познанию, -</w:t>
      </w:r>
      <w:proofErr w:type="spellStart"/>
      <w:r>
        <w:t>ценностно</w:t>
      </w:r>
      <w:proofErr w:type="spellEnd"/>
      <w:r>
        <w:t xml:space="preserve"> -смысловые установки учащихся, отражающие их индивидуально - личностные позиции, социальные компетентности, личностные качества; - 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здоровья; </w:t>
      </w:r>
      <w:proofErr w:type="gramStart"/>
      <w:r>
        <w:t>-у</w:t>
      </w:r>
      <w:proofErr w:type="gramEnd"/>
      <w:r>
        <w:t xml:space="preserve"> обучающихся формируются познавательные, регулятивные, коммуникативные универсальные учебные действия,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 -освоение социальных норм, правил поведения,- владение умением предупреждать конфликтные ситуации и находить выходы из спорных ситуаций в процессе тренировочной и соревновательной деятельности, </w:t>
      </w:r>
      <w:proofErr w:type="gramStart"/>
      <w:r>
        <w:t>-у</w:t>
      </w:r>
      <w:proofErr w:type="gramEnd"/>
      <w:r>
        <w:t xml:space="preserve">мение содержать в порядке спортивный инвентарь и оборудование, спортивную одежду, осуществлять их подготовку к занятиям и спортивным соревнованиям, владеть способами спортивной деятельности: участвовать в соревнованиях по волейболу. </w:t>
      </w:r>
    </w:p>
    <w:p w:rsidR="00506862" w:rsidRDefault="00506862" w:rsidP="0050686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proofErr w:type="spellStart"/>
      <w:r>
        <w:t>Метапредметные</w:t>
      </w:r>
      <w:proofErr w:type="spellEnd"/>
      <w:r>
        <w:t xml:space="preserve"> результатами: формирование следующих универсальных учебных действий: </w:t>
      </w:r>
      <w:proofErr w:type="gramStart"/>
      <w:r>
        <w:t>-у</w:t>
      </w:r>
      <w:proofErr w:type="gramEnd"/>
      <w:r>
        <w:t>мение самостоятельно определять цели своего обучения, ставить и формировать для себя новые задачи в познавательной деятельности, -умение организовать учебное сотрудничество и совместную деятельность с учителем и сверстниками, -понимание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активность, -знание факторов потенциально опасных для здоровья (вредные привычки) и их опасных последствий.</w:t>
      </w:r>
    </w:p>
    <w:p w:rsidR="00506862" w:rsidRDefault="00506862" w:rsidP="0050686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t xml:space="preserve"> Предметные результаты - приобретение опыта организации самостоятельных систематических занятий физической культурой, - формирование умений выполнять комплексы </w:t>
      </w:r>
      <w:proofErr w:type="spellStart"/>
      <w:r>
        <w:t>общеразвивающих</w:t>
      </w:r>
      <w:proofErr w:type="spellEnd"/>
      <w:r>
        <w:t xml:space="preserve"> упражнений, оздоровительных упражнений, учитывающих индивидуальные способности и особенности, состояние здоровья, овладение основами технических действий, приемами и физическими упражнениями из спортивных игр (волейбол), - умение проводить самостоятельные занятия по освоению и закреплению осваиваемых на занятии новых двигательных действий и развитию основных физических качеств</w:t>
      </w:r>
      <w:proofErr w:type="gramStart"/>
      <w:r>
        <w:t>.</w:t>
      </w:r>
      <w:proofErr w:type="gramEnd"/>
      <w:r>
        <w:t xml:space="preserve"> - </w:t>
      </w:r>
      <w:proofErr w:type="gramStart"/>
      <w:r>
        <w:t>п</w:t>
      </w:r>
      <w:proofErr w:type="gramEnd"/>
      <w:r>
        <w:t xml:space="preserve">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здоровья. </w:t>
      </w:r>
    </w:p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умениям, которые должны приобрести учащиеся в процессе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0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внеурочной деятельности</w:t>
      </w:r>
    </w:p>
    <w:p w:rsidR="00506862" w:rsidRPr="000800FA" w:rsidRDefault="00506862" w:rsidP="005068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0800FA" w:rsidRDefault="00506862" w:rsidP="005068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реализации программы внеурочной деятельности по спортивно-оздоровительному направлению «Волейбол» учащиеся </w:t>
      </w:r>
      <w:r w:rsidRPr="00080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знать:</w:t>
      </w:r>
    </w:p>
    <w:p w:rsidR="00506862" w:rsidRPr="000800FA" w:rsidRDefault="00506862" w:rsidP="005068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воздействия двигательной активности на организм человека;</w:t>
      </w:r>
    </w:p>
    <w:p w:rsidR="00506862" w:rsidRPr="000800FA" w:rsidRDefault="00506862" w:rsidP="005068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основы рационального питания;</w:t>
      </w:r>
    </w:p>
    <w:p w:rsidR="00506862" w:rsidRPr="000800FA" w:rsidRDefault="00506862" w:rsidP="005068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оказания первой помощи;</w:t>
      </w:r>
    </w:p>
    <w:p w:rsidR="00506862" w:rsidRPr="000800FA" w:rsidRDefault="00506862" w:rsidP="005068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сохранения и укрепление здоровья;</w:t>
      </w:r>
    </w:p>
    <w:p w:rsidR="00506862" w:rsidRPr="000800FA" w:rsidRDefault="00506862" w:rsidP="005068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развития познавательной сферы;</w:t>
      </w:r>
    </w:p>
    <w:p w:rsidR="00506862" w:rsidRPr="000800FA" w:rsidRDefault="00506862" w:rsidP="005068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права и права других людей;</w:t>
      </w:r>
    </w:p>
    <w:p w:rsidR="00506862" w:rsidRPr="000800FA" w:rsidRDefault="00506862" w:rsidP="005068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здоровья на успешную учебную деятельность;</w:t>
      </w:r>
    </w:p>
    <w:p w:rsidR="00506862" w:rsidRPr="000800FA" w:rsidRDefault="00506862" w:rsidP="005068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физических упражнений для сохранения и укрепления здоровья;</w:t>
      </w:r>
    </w:p>
    <w:p w:rsidR="00506862" w:rsidRPr="000800FA" w:rsidRDefault="00506862" w:rsidP="005068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должны уметь:</w:t>
      </w:r>
    </w:p>
    <w:p w:rsidR="00506862" w:rsidRPr="000800FA" w:rsidRDefault="00506862" w:rsidP="005068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индивидуальный режим дня и соблюдать его;</w:t>
      </w:r>
    </w:p>
    <w:p w:rsidR="00506862" w:rsidRPr="000800FA" w:rsidRDefault="00506862" w:rsidP="005068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физические упражнения для развития физических навыков;</w:t>
      </w:r>
    </w:p>
    <w:p w:rsidR="00506862" w:rsidRPr="000800FA" w:rsidRDefault="00506862" w:rsidP="005068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своём здоровье;</w:t>
      </w:r>
    </w:p>
    <w:p w:rsidR="00506862" w:rsidRPr="000800FA" w:rsidRDefault="00506862" w:rsidP="005068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коммуникативные и презентационные навыки;</w:t>
      </w:r>
    </w:p>
    <w:p w:rsidR="00506862" w:rsidRPr="000800FA" w:rsidRDefault="00506862" w:rsidP="005068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медицинскую помощь при травмах;</w:t>
      </w:r>
    </w:p>
    <w:p w:rsidR="00506862" w:rsidRPr="000800FA" w:rsidRDefault="00506862" w:rsidP="005068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выход из стрессовых ситуаций;</w:t>
      </w:r>
    </w:p>
    <w:p w:rsidR="00506862" w:rsidRPr="000800FA" w:rsidRDefault="00506862" w:rsidP="005068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506862" w:rsidRPr="000800FA" w:rsidRDefault="00506862" w:rsidP="005068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своё поведение в жизненных ситуациях;</w:t>
      </w:r>
    </w:p>
    <w:p w:rsidR="00506862" w:rsidRPr="000800FA" w:rsidRDefault="00506862" w:rsidP="005068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за свои поступки;</w:t>
      </w:r>
    </w:p>
    <w:p w:rsidR="00506862" w:rsidRPr="000800FA" w:rsidRDefault="00506862" w:rsidP="005068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отстаивать свою нравственную позицию в ситуации выбора.</w:t>
      </w:r>
    </w:p>
    <w:p w:rsidR="00506862" w:rsidRPr="000800FA" w:rsidRDefault="00506862" w:rsidP="005068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реализации программы внеурочной деятельности по формированию культуры здоровья у учащихся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тому, что содержание данной программы раскрывает все стороны здоровья, учащиеся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506862" w:rsidRPr="000800FA" w:rsidRDefault="00506862" w:rsidP="005068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«Волейбол» учащиеся </w:t>
      </w:r>
      <w:r w:rsidRPr="00080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смогут узнать:</w:t>
      </w:r>
    </w:p>
    <w:p w:rsidR="00506862" w:rsidRPr="000800FA" w:rsidRDefault="00506862" w:rsidP="005068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волейбола в развитии физических способностей и совершенствовании функциональных возможностей организма занимающихся;</w:t>
      </w:r>
    </w:p>
    <w:p w:rsidR="00506862" w:rsidRPr="000800FA" w:rsidRDefault="00506862" w:rsidP="005068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во время занятий волейболом;</w:t>
      </w:r>
    </w:p>
    <w:p w:rsidR="00506862" w:rsidRPr="000800FA" w:rsidRDefault="00506862" w:rsidP="005068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разучиваемых технических приёмов игры и основы правильной техники;</w:t>
      </w:r>
    </w:p>
    <w:p w:rsidR="00506862" w:rsidRPr="000800FA" w:rsidRDefault="00506862" w:rsidP="005068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типичные ошибки при выполнении технических приёмов и тактических действий;</w:t>
      </w:r>
    </w:p>
    <w:p w:rsidR="00506862" w:rsidRPr="000800FA" w:rsidRDefault="00506862" w:rsidP="005068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физических способностей (скоростных, скоростно-силовых, координационных, а также выносливости, гибкости);</w:t>
      </w:r>
    </w:p>
    <w:p w:rsidR="00506862" w:rsidRPr="000800FA" w:rsidRDefault="00506862" w:rsidP="005068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упражнения (двигательные тесты) для оценки физической и технической подготовленности, требования к технике и правилам их выполнения;</w:t>
      </w:r>
    </w:p>
    <w:p w:rsidR="00506862" w:rsidRPr="000800FA" w:rsidRDefault="00506862" w:rsidP="005068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основное содержание правил соревнований по волейболу;</w:t>
      </w:r>
    </w:p>
    <w:p w:rsidR="00506862" w:rsidRPr="000800FA" w:rsidRDefault="00506862" w:rsidP="005068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жесты волейбольного судьи;</w:t>
      </w:r>
    </w:p>
    <w:p w:rsidR="00506862" w:rsidRPr="000800FA" w:rsidRDefault="00506862" w:rsidP="005068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упражнения, подвижные игры и эстафеты с элементами волейбола;</w:t>
      </w:r>
    </w:p>
    <w:p w:rsidR="00506862" w:rsidRPr="000800FA" w:rsidRDefault="00506862" w:rsidP="005068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смогут научиться:</w:t>
      </w:r>
    </w:p>
    <w:p w:rsidR="00506862" w:rsidRPr="000800FA" w:rsidRDefault="00506862" w:rsidP="0050686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меры безопасности и правила профилактики травматизма на занятиях волейболом;</w:t>
      </w:r>
    </w:p>
    <w:p w:rsidR="00506862" w:rsidRPr="000800FA" w:rsidRDefault="00506862" w:rsidP="0050686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технические приёмы и тактические действия;</w:t>
      </w:r>
    </w:p>
    <w:p w:rsidR="00506862" w:rsidRPr="000800FA" w:rsidRDefault="00506862" w:rsidP="0050686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своё самочувствие (функциональное состояние организма) на занятиях волейболом;</w:t>
      </w:r>
    </w:p>
    <w:p w:rsidR="00506862" w:rsidRPr="000800FA" w:rsidRDefault="00506862" w:rsidP="0050686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волейбол с соблюдением основных правил;</w:t>
      </w:r>
    </w:p>
    <w:p w:rsidR="00506862" w:rsidRPr="000800FA" w:rsidRDefault="00506862" w:rsidP="0050686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жесты волейбольного судьи;</w:t>
      </w:r>
    </w:p>
    <w:p w:rsidR="00506862" w:rsidRPr="000800FA" w:rsidRDefault="00506862" w:rsidP="0050686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судейство по волейболу.</w:t>
      </w:r>
    </w:p>
    <w:p w:rsidR="00506862" w:rsidRPr="000800FA" w:rsidRDefault="00506862" w:rsidP="00506862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506862" w:rsidRPr="000800FA" w:rsidRDefault="00506862" w:rsidP="00506862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0800FA" w:rsidRDefault="00506862" w:rsidP="00506862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0800FA" w:rsidRDefault="00506862" w:rsidP="00506862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по физкультурно-спортивному и оздоровительному направлению «Волейбол» предна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Данная программа составлена в соответствии с возрастными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особенностями обучающихся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построена на основании современных научных представлений о физиологическом и психологическом развитии ребёнка этого возраста, раскрывает особенности соматического, психологического и социального здоровья.</w:t>
      </w:r>
    </w:p>
    <w:p w:rsidR="00506862" w:rsidRPr="000800FA" w:rsidRDefault="00506862" w:rsidP="00506862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в рамках внеурочной деятельности соответствует предельно допустимой нагрузке учащихся.</w:t>
      </w:r>
    </w:p>
    <w:p w:rsidR="00506862" w:rsidRPr="000800FA" w:rsidRDefault="00506862" w:rsidP="00506862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Волейбол</w:t>
      </w: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(англ.</w:t>
      </w:r>
      <w:r w:rsidRPr="00080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080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volleyball</w:t>
      </w:r>
      <w:proofErr w:type="spellEnd"/>
      <w:r w:rsidRPr="00080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</w:t>
      </w: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отбивать мяч на лету) – игра с мячом двух команд по 6 человек на площадке 18×9 м, разделённой пополам сеткой.</w:t>
      </w:r>
    </w:p>
    <w:p w:rsidR="00506862" w:rsidRPr="000800FA" w:rsidRDefault="00506862" w:rsidP="00506862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игры</w:t>
      </w: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ударом рук по мячу переправить его на сторону соперника так, чтобы тот не мог возвратить мяч обратно, не нарушая правил.</w:t>
      </w:r>
    </w:p>
    <w:p w:rsidR="00506862" w:rsidRPr="000800FA" w:rsidRDefault="00506862" w:rsidP="00506862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Команда должна переправить мяч сопернику, </w:t>
      </w:r>
      <w:proofErr w:type="gramStart"/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использовав</w:t>
      </w:r>
      <w:proofErr w:type="gramEnd"/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более трёх ударов. При этом игрок не может ударить по мячу два раза подряд.</w:t>
      </w:r>
    </w:p>
    <w:p w:rsidR="00506862" w:rsidRPr="000800FA" w:rsidRDefault="00506862" w:rsidP="00506862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игроков –</w:t>
      </w: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правилами направить мяч над сеткой и приземлить его на стороне соперника (в пределах границ площадки) или заставить соперника совершить ошибку.</w:t>
      </w:r>
    </w:p>
    <w:p w:rsidR="00506862" w:rsidRPr="000800FA" w:rsidRDefault="00506862" w:rsidP="00506862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для игры:</w:t>
      </w: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площадка для игры в волейбол представляет собой прямоугольник размером 18×9 м. Две боковые и две лицевые линии ограничивают игровую площадку. Средняя линия разделяет её на две равные половины (9×9 м). Каждая половина имеет одинаковую разметку. Ширина всех линий разметки 5 см, они входят в размеры площадки. На каждой половине площадки в 3 м от средней линии нанесена линия нападения (её ширина входит в размеры передней зоны), продолженная за боковыми линиями дополнительными прерывистыми линиями – пятью короткими 15-сантиметровыми линиями шириной 5 см, нанесёнными через 20 см.</w:t>
      </w:r>
    </w:p>
    <w:p w:rsidR="00506862" w:rsidRPr="00CA1A7C" w:rsidRDefault="00506862" w:rsidP="00506862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средней линией устанавливается сетка шириной 1 м и длиной 9,5 м. Верхний край сетки обшивается белой лентой шириной 5 см. Высота сетки для разных возрастных групп различна (табл. 2).</w:t>
      </w:r>
    </w:p>
    <w:p w:rsidR="00506862" w:rsidRDefault="00506862" w:rsidP="005068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923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7939"/>
        <w:gridCol w:w="1275"/>
      </w:tblGrid>
      <w:tr w:rsidR="00506862" w:rsidRPr="000800FA" w:rsidTr="0072762A">
        <w:trPr>
          <w:trHeight w:val="426"/>
        </w:trPr>
        <w:tc>
          <w:tcPr>
            <w:tcW w:w="709" w:type="dxa"/>
            <w:vMerge w:val="restart"/>
            <w:tcBorders>
              <w:top w:val="single" w:sz="6" w:space="0" w:color="000080"/>
              <w:left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9" w:type="dxa"/>
            <w:vMerge w:val="restart"/>
            <w:tcBorders>
              <w:top w:val="single" w:sz="6" w:space="0" w:color="000080"/>
              <w:left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5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06862" w:rsidRPr="000800FA" w:rsidTr="0072762A">
        <w:trPr>
          <w:trHeight w:val="426"/>
        </w:trPr>
        <w:tc>
          <w:tcPr>
            <w:tcW w:w="709" w:type="dxa"/>
            <w:vMerge/>
            <w:tcBorders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vMerge/>
            <w:tcBorders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игрока.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передачи сверху двумя руками вперёд-вверх.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передачи сверху двумя руками, стоя спиной в направлении передачи.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снизу двумя руками над собой.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снизу двумя руками в парах.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верхней прямой подачи.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подачи в прыжке.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физических качеств.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прямого нападающего удара.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нападающего удара с переводом вправо (влево).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мяча снизу, сверху двумя руками.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приёма мяча, отражённого сеткой.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одиночного блокирования.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группового блокирования (вдвоём, втроём).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страховки при блокировании.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proofErr w:type="gramEnd"/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тактических действия в нападении, защите.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групповых тактических действий в нападении, защите.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командных тактических действий в нападении, защите.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Судейство учебной игры в волейбол.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9923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1276"/>
        <w:gridCol w:w="1276"/>
        <w:gridCol w:w="5528"/>
        <w:gridCol w:w="1134"/>
      </w:tblGrid>
      <w:tr w:rsidR="00506862" w:rsidRPr="000800FA" w:rsidTr="0072762A">
        <w:trPr>
          <w:trHeight w:val="360"/>
        </w:trPr>
        <w:tc>
          <w:tcPr>
            <w:tcW w:w="709" w:type="dxa"/>
            <w:vMerge w:val="restart"/>
            <w:tcBorders>
              <w:top w:val="single" w:sz="6" w:space="0" w:color="000080"/>
              <w:left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gridSpan w:val="2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528" w:type="dxa"/>
            <w:vMerge w:val="restart"/>
            <w:tcBorders>
              <w:top w:val="single" w:sz="6" w:space="0" w:color="000080"/>
              <w:left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06862" w:rsidRPr="000800FA" w:rsidTr="0072762A">
        <w:trPr>
          <w:trHeight w:val="270"/>
        </w:trPr>
        <w:tc>
          <w:tcPr>
            <w:tcW w:w="709" w:type="dxa"/>
            <w:vMerge/>
            <w:tcBorders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528" w:type="dxa"/>
            <w:vMerge/>
            <w:tcBorders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игрока.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передачи сверху двумя руками вперёд-вверх.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передачи сверху двумя руками, стоя спиной в направлении передачи.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снизу двумя руками над собой.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снизу двумя руками в парах.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верхней прямой подачи.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подачи в прыжке.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физических качеств.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прямого нападающего удара.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нападающего удара с переводом вправо (влево).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мяча снизу, сверху двумя руками.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приёма мяча, отражённого сеткой.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одиночного блокирования.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группового блокирования (вдвоём, втроём).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страховки при блокировании.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</w:t>
            </w:r>
          </w:p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proofErr w:type="gramEnd"/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тактических действия в нападении, защите.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групповых тактических действий в нападении, защите.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командных тактических действий в нападении, защите.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Судейство учебной игры в волейбол.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6862" w:rsidRPr="000800FA" w:rsidTr="0072762A"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6862" w:rsidRPr="000800FA" w:rsidRDefault="00506862" w:rsidP="00727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62" w:rsidRPr="000800FA" w:rsidRDefault="00506862" w:rsidP="00506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54" w:rsidRDefault="00A74B54"/>
    <w:sectPr w:rsidR="00A74B54" w:rsidSect="00A7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82F"/>
    <w:multiLevelType w:val="multilevel"/>
    <w:tmpl w:val="0ECE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2606A"/>
    <w:multiLevelType w:val="multilevel"/>
    <w:tmpl w:val="0D20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50F42"/>
    <w:multiLevelType w:val="multilevel"/>
    <w:tmpl w:val="0B7C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B65610"/>
    <w:multiLevelType w:val="multilevel"/>
    <w:tmpl w:val="C7E8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862"/>
    <w:rsid w:val="00506862"/>
    <w:rsid w:val="00A7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6862"/>
    <w:pPr>
      <w:ind w:left="720"/>
      <w:contextualSpacing/>
    </w:pPr>
  </w:style>
  <w:style w:type="paragraph" w:styleId="a5">
    <w:name w:val="No Spacing"/>
    <w:uiPriority w:val="1"/>
    <w:qFormat/>
    <w:rsid w:val="005068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1785</Words>
  <Characters>10177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2020-06-08T10:23:00Z</dcterms:created>
  <dcterms:modified xsi:type="dcterms:W3CDTF">2020-06-08T10:25:00Z</dcterms:modified>
</cp:coreProperties>
</file>