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BE" w:rsidRPr="009419BE" w:rsidRDefault="009419BE" w:rsidP="009419BE">
      <w:pPr>
        <w:spacing w:after="200" w:line="276" w:lineRule="auto"/>
        <w:rPr>
          <w:rFonts w:ascii="Times New Roman" w:eastAsia="Calibri" w:hAnsi="Times New Roman" w:cs="Times New Roman"/>
          <w:noProof/>
          <w:sz w:val="36"/>
          <w:szCs w:val="36"/>
        </w:rPr>
      </w:pPr>
      <w:r w:rsidRPr="009419BE">
        <w:rPr>
          <w:rFonts w:ascii="Times New Roman" w:eastAsia="Calibri" w:hAnsi="Times New Roman" w:cs="Times New Roman"/>
          <w:noProof/>
          <w:sz w:val="36"/>
          <w:szCs w:val="36"/>
          <w:shd w:val="clear" w:color="auto" w:fill="FFFFFF"/>
        </w:rPr>
        <w:t xml:space="preserve">Образовательная программа дошкольного образования МБОУ ОШ с.Солдатское разработана  в соответствии с федеральным государственным образовательным стандартом дошкольного образования,  с учетом примерных образовательных программ дошкольного образования. Цели Программы достигаются через решение следующих задач: охрана и укрепление физического и психического здоровья детей, в том числе их эмоционального благополучия;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формирование социокультурной среды, соответствующей возрастным и индивидуальным особенностям детей;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</w:t>
      </w:r>
      <w:r w:rsidRPr="009419BE">
        <w:rPr>
          <w:rFonts w:ascii="Times New Roman" w:eastAsia="Calibri" w:hAnsi="Times New Roman" w:cs="Times New Roman"/>
          <w:noProof/>
          <w:sz w:val="36"/>
          <w:szCs w:val="36"/>
          <w:shd w:val="clear" w:color="auto" w:fill="FFFFFF"/>
        </w:rPr>
        <w:lastRenderedPageBreak/>
        <w:t>и укрепления здоровья детей; обеспечение преемственности целей, задач и содержания дошкольного и начального общего образования.</w:t>
      </w:r>
    </w:p>
    <w:p w:rsidR="00B8655C" w:rsidRDefault="00B8655C">
      <w:bookmarkStart w:id="0" w:name="_GoBack"/>
      <w:bookmarkEnd w:id="0"/>
    </w:p>
    <w:sectPr w:rsidR="00B8655C" w:rsidSect="0048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FE"/>
    <w:rsid w:val="009035FE"/>
    <w:rsid w:val="009419BE"/>
    <w:rsid w:val="00B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4736F-4836-48C9-B917-DB8F4AC7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2019-10-09T16:45:00Z</dcterms:created>
  <dcterms:modified xsi:type="dcterms:W3CDTF">2019-10-09T16:45:00Z</dcterms:modified>
</cp:coreProperties>
</file>